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A65E8E" w:rsidRDefault="00A52F65" w:rsidP="00A65E8E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A52F65">
        <w:rPr>
          <w:sz w:val="24"/>
          <w:szCs w:val="24"/>
        </w:rPr>
        <w:t>выполнение проектно-изыскательских работ по прокладке кабельных линий 6кВ от ПС «Пушкино», попадающих в зону строительства КЛ 6кВ, для электроснабжения комплекса объектов по адресу: Московская область, Пушкинский район, г. Пушкино, Ярославское ш., земельный участок с кадастровым номером 50:13:0060214:310</w:t>
      </w:r>
      <w:r w:rsidR="00A65E8E" w:rsidRPr="00A65E8E">
        <w:rPr>
          <w:sz w:val="24"/>
          <w:szCs w:val="24"/>
        </w:rPr>
        <w:t>.</w:t>
      </w:r>
    </w:p>
    <w:p w:rsidR="00374AED" w:rsidRPr="00374AED" w:rsidRDefault="00374AED" w:rsidP="00374A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374AED">
        <w:rPr>
          <w:sz w:val="24"/>
          <w:szCs w:val="24"/>
        </w:rPr>
        <w:t>Реестровый номер закупки «СОЗЦ №</w:t>
      </w:r>
      <w:r w:rsidR="00D9523D">
        <w:rPr>
          <w:sz w:val="24"/>
          <w:szCs w:val="24"/>
        </w:rPr>
        <w:t>00</w:t>
      </w:r>
      <w:r w:rsidR="00A52F65">
        <w:rPr>
          <w:sz w:val="24"/>
          <w:szCs w:val="24"/>
        </w:rPr>
        <w:t>8</w:t>
      </w:r>
      <w:r w:rsidRPr="00374AED">
        <w:rPr>
          <w:sz w:val="24"/>
          <w:szCs w:val="24"/>
        </w:rPr>
        <w:t>/201</w:t>
      </w:r>
      <w:r w:rsidR="00D9523D">
        <w:rPr>
          <w:sz w:val="24"/>
          <w:szCs w:val="24"/>
        </w:rPr>
        <w:t>7</w:t>
      </w:r>
      <w:r w:rsidRPr="00374AED">
        <w:rPr>
          <w:sz w:val="24"/>
          <w:szCs w:val="24"/>
        </w:rPr>
        <w:t>/</w:t>
      </w:r>
      <w:r w:rsidR="00760F26">
        <w:rPr>
          <w:sz w:val="24"/>
          <w:szCs w:val="24"/>
        </w:rPr>
        <w:t>ТП</w:t>
      </w:r>
      <w:r w:rsidRPr="00374AED">
        <w:rPr>
          <w:sz w:val="24"/>
          <w:szCs w:val="24"/>
        </w:rPr>
        <w:t>».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A65E8E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5191"/>
        <w:gridCol w:w="3260"/>
      </w:tblGrid>
      <w:tr w:rsidR="00BA0F63" w:rsidTr="00BA0F63">
        <w:tc>
          <w:tcPr>
            <w:tcW w:w="0" w:type="auto"/>
          </w:tcPr>
          <w:p w:rsidR="00BA0F63" w:rsidRPr="00982F7B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5191" w:type="dxa"/>
          </w:tcPr>
          <w:p w:rsidR="00BA0F63" w:rsidRPr="00BC0CFF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3260" w:type="dxa"/>
          </w:tcPr>
          <w:p w:rsidR="00BA0F63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с ндс (руб.)</w:t>
            </w:r>
          </w:p>
        </w:tc>
      </w:tr>
      <w:tr w:rsidR="00BA0F63" w:rsidTr="00BA0F63">
        <w:trPr>
          <w:trHeight w:val="551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652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27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3109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C2624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5CA3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31E8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42F8"/>
    <w:rsid w:val="00625320"/>
    <w:rsid w:val="00627253"/>
    <w:rsid w:val="00630C91"/>
    <w:rsid w:val="00640882"/>
    <w:rsid w:val="00647F1D"/>
    <w:rsid w:val="00652279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E53B1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0F26"/>
    <w:rsid w:val="00761475"/>
    <w:rsid w:val="00774E44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2F65"/>
    <w:rsid w:val="00A55A3F"/>
    <w:rsid w:val="00A603A6"/>
    <w:rsid w:val="00A61414"/>
    <w:rsid w:val="00A654F5"/>
    <w:rsid w:val="00A65E8E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A0F63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9523D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8E7C7-A2E5-416B-9B4C-795DC3E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77</cp:revision>
  <cp:lastPrinted>2016-12-09T10:25:00Z</cp:lastPrinted>
  <dcterms:created xsi:type="dcterms:W3CDTF">2012-05-03T04:43:00Z</dcterms:created>
  <dcterms:modified xsi:type="dcterms:W3CDTF">2017-02-07T07:54:00Z</dcterms:modified>
</cp:coreProperties>
</file>